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呼和浩特市政协2021年度重点提案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及督办领导和部门分工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主席会议督办提案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题目：关于垃圾分类工作的建议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提案人:民建市委会  民革市委会  农工党市委会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牵头督办领导：回  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配合部门：市政协经济委员会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责任人：赵锐军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联系人：丁  健    4606662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承办单位：市发展和改革委员会、市城市管理综合执法局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提案号：167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题目：关于全面提升我市基层公安派出所硬件建设和警务信息化建设 提高工作能力和服务水平的提案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提案人：马黎鸣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牵头督办领导：高珍伟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配合部门：市政协社会和法制委员会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责任人：郝晓娟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联系人：赵立群     4607763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承办单位：市公安局、市财政局、市行政审批局、市自然资源局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提案号：363、374号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题目：关于加快推进居家和社区养老服务的建议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提案人：郝晓娟 民进市委会 九三学社市委会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牵头督办领导：郭炳胜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配合部门：市政协教科卫体委员会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责任人：韩  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联系人：刘  祥      4606282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承办单位：市民政局  市人力资源社会保障局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 xml:space="preserve">提案号：229、100号 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题目：关于将巩固拓展脱贫攻坚成果同乡村振兴有效衔接的提案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提案人：市政协人口资源环境委员会  李晓燕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牵头督办领导：宋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配合部门：市政协人口资源环境委员会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责任人：南海潮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联系人：赵旭杰     4606285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承办单位：市委组织部  市农牧局 市扶贫开发办公室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提案号：191号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题目：对我市“打赢打好‘全民禁毒’战役 发挥各部门职能作用 构建全方位一体化工作体系”的建议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提案人：沈心宇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牵头督办领导：罗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配合部门：市政协提案委员会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责任人：侯兰英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联系人：侯  刚     4606455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承办单位：市公安局  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提案号：291号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题目：关于以“敕勒川国家草原自然公园”为核心 建设“敕勒川草原生态旅游景区带”的提案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提案人：市政协文化文史和学习委员会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牵头督办领导：索英俊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配合部门：市政协文化文史和学习委员会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责任人：马星光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联系人：吕世雄      4606661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承办单位：市行政审批局、市发展和改革委员会、市自然资源局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提案号：330号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题目：关于加快我市战略新兴产业发展的提案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提案人：市工商联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牵头督办领导：王国华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配合部门：市工商联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责任人：吴北起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联系人：武培杰     4606138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承办单位：市公共资源交易监督管理局、市工业和信息化局、市科学技术局、市文化旅游广电局、市财政局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666666"/>
          <w:sz w:val="32"/>
          <w:szCs w:val="32"/>
          <w:lang w:val="en-US" w:eastAsia="zh-CN"/>
        </w:rPr>
        <w:t>二、主席会议成员督办提案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题目：关于打通道路交通局限  自治区妇幼保健医院新址周边增设公共线路的提案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提案人:李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督办领导：白永平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责任人：王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联系人：乔昊冰     4606227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承办单位：市自然资源局、市交通运输局、市公交公司、市住房和城乡建设局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提案号：426号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</w:t>
      </w:r>
      <w:r>
        <w:rPr>
          <w:rFonts w:hint="eastAsia" w:ascii="仿宋" w:hAnsi="仿宋" w:eastAsia="仿宋" w:cs="仿宋"/>
          <w:color w:val="666666"/>
          <w:sz w:val="32"/>
          <w:szCs w:val="32"/>
        </w:rPr>
        <w:t>关于呼包鄂乌区域经济一体化高质量发展的提案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提案人：代建军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督办领导：回  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配合部门：市政协经济委员会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责任人：赵锐军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联系人：丁  健     4606662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主办单位:</w:t>
      </w:r>
      <w:r>
        <w:rPr>
          <w:rFonts w:hint="eastAsia" w:ascii="仿宋" w:hAnsi="仿宋" w:eastAsia="仿宋" w:cs="仿宋"/>
          <w:color w:val="666666"/>
          <w:sz w:val="32"/>
          <w:szCs w:val="32"/>
        </w:rPr>
        <w:t>市区域经济合作局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协办单位：</w:t>
      </w:r>
      <w:r>
        <w:rPr>
          <w:rFonts w:hint="eastAsia" w:ascii="仿宋" w:hAnsi="仿宋" w:eastAsia="仿宋" w:cs="仿宋"/>
          <w:color w:val="666666"/>
          <w:sz w:val="32"/>
          <w:szCs w:val="32"/>
        </w:rPr>
        <w:t>市农牧局、市科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color w:val="666666"/>
          <w:sz w:val="32"/>
          <w:szCs w:val="32"/>
        </w:rPr>
        <w:t>技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术</w:t>
      </w:r>
      <w:r>
        <w:rPr>
          <w:rFonts w:hint="eastAsia" w:ascii="仿宋" w:hAnsi="仿宋" w:eastAsia="仿宋" w:cs="仿宋"/>
          <w:color w:val="666666"/>
          <w:sz w:val="32"/>
          <w:szCs w:val="32"/>
        </w:rPr>
        <w:t>局、市文化旅游广电局、市交通运输局、市商务局、市金融工作办公室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提案号：319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题目：关于推进未成年人犯罪记录封存的提案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提案人：曹文萍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督办领导：高珍伟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配合部门：市政协社会和法制委员会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责任人：郝晓娟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联系人：赵立群     4607763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主办单位：市检察院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协办单位：市司法局、市公安局、市法院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 xml:space="preserve">提案号：279号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题目：关于发展我市中等职业教育的建议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提案人：民进市委会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督办领导：郭炳胜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配合部门：市政协教科卫体委员会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责任人：韩  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联系人：刘  祥      4606282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提案号：092号</w:t>
      </w: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题目：关于加大我市沿黄流域生态保护  助推首府经济高质量发展的建议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提案人：南海潮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督办领导：宋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配合部门：市政协人口资源环境委员会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 xml:space="preserve">责任人：南海潮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联系人：赵旭杰     4606285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承办单位：市生态环境局  市文化旅游广电局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提案号：005号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题目：关于回民区果园东路北段道路拓宽改造的建议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提案人：李  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督办领导：罗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配合部门：市政协提案委员会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责任人：侯兰英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联系人：侯  刚     4606455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主办单位：市住房和城乡建设局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协办单位：回民区政府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提案号：150号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题目：关于加强我市博物馆建设和利用的提案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提案人：市政协文化文史和学习委员会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督办领导：索英俊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配合部门：市政协文化文史和学习委员会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责任人：马星光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联系人：吕世雄      4606661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承办单位：市文化旅游广电局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666666"/>
          <w:sz w:val="32"/>
          <w:szCs w:val="32"/>
          <w:lang w:val="en-US" w:eastAsia="zh-CN"/>
        </w:rPr>
        <w:t>提案号：202号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题目：关于推进解决商业房地产项目历史遗留问题的建议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提案人：云官全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督办领导：王国华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配合部门：市工商联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责任人：吴北起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联系人：武培杰       4606138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32"/>
          <w:szCs w:val="32"/>
          <w:lang w:val="en-US" w:eastAsia="zh-CN"/>
        </w:rPr>
        <w:t>承办单位：市遗留项目办</w:t>
      </w:r>
    </w:p>
    <w:p>
      <w:pPr>
        <w:jc w:val="both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color w:val="666666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2EA2ED"/>
    <w:multiLevelType w:val="singleLevel"/>
    <w:tmpl w:val="E32EA2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D52D6"/>
    <w:rsid w:val="02916859"/>
    <w:rsid w:val="03E22725"/>
    <w:rsid w:val="0B7B3DD0"/>
    <w:rsid w:val="13B97CBD"/>
    <w:rsid w:val="146C20F9"/>
    <w:rsid w:val="14901CFA"/>
    <w:rsid w:val="1511341B"/>
    <w:rsid w:val="16D26E6C"/>
    <w:rsid w:val="16DA1C25"/>
    <w:rsid w:val="1D8E2660"/>
    <w:rsid w:val="1FB768B0"/>
    <w:rsid w:val="21960A34"/>
    <w:rsid w:val="23632D13"/>
    <w:rsid w:val="23EB617A"/>
    <w:rsid w:val="261B320A"/>
    <w:rsid w:val="29C87CCA"/>
    <w:rsid w:val="2B053596"/>
    <w:rsid w:val="2DCF144F"/>
    <w:rsid w:val="2EC074DB"/>
    <w:rsid w:val="3039578B"/>
    <w:rsid w:val="35EA5616"/>
    <w:rsid w:val="37D36385"/>
    <w:rsid w:val="38B954EF"/>
    <w:rsid w:val="3B6224E4"/>
    <w:rsid w:val="40E2471A"/>
    <w:rsid w:val="410363D6"/>
    <w:rsid w:val="450D434F"/>
    <w:rsid w:val="45217E3D"/>
    <w:rsid w:val="45DD7E92"/>
    <w:rsid w:val="46032F97"/>
    <w:rsid w:val="476A157E"/>
    <w:rsid w:val="4BC309B4"/>
    <w:rsid w:val="4CB65169"/>
    <w:rsid w:val="51703FC2"/>
    <w:rsid w:val="52A3214A"/>
    <w:rsid w:val="57A81E32"/>
    <w:rsid w:val="59454F62"/>
    <w:rsid w:val="594A0A29"/>
    <w:rsid w:val="5E9608E3"/>
    <w:rsid w:val="5FF03C33"/>
    <w:rsid w:val="60C613F6"/>
    <w:rsid w:val="65363461"/>
    <w:rsid w:val="66FB7CD2"/>
    <w:rsid w:val="696C748C"/>
    <w:rsid w:val="71E57081"/>
    <w:rsid w:val="729D52D6"/>
    <w:rsid w:val="77750527"/>
    <w:rsid w:val="7A225E4E"/>
    <w:rsid w:val="7BCD7192"/>
    <w:rsid w:val="7F8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sz w:val="24"/>
      <w:szCs w:val="24"/>
      <w:u w:val="none"/>
      <w:vertAlign w:val="baseline"/>
    </w:rPr>
  </w:style>
  <w:style w:type="character" w:styleId="8">
    <w:name w:val="Hyperlink"/>
    <w:basedOn w:val="6"/>
    <w:qFormat/>
    <w:uiPriority w:val="0"/>
    <w:rPr>
      <w:color w:val="0000FF"/>
      <w:sz w:val="24"/>
      <w:szCs w:val="24"/>
      <w:u w:val="none"/>
      <w:vertAlign w:val="baseline"/>
    </w:rPr>
  </w:style>
  <w:style w:type="character" w:customStyle="1" w:styleId="9">
    <w:name w:val="edui-clickable2"/>
    <w:basedOn w:val="6"/>
    <w:qFormat/>
    <w:uiPriority w:val="0"/>
    <w:rPr>
      <w:color w:val="0000FF"/>
      <w:u w:val="single"/>
    </w:rPr>
  </w:style>
  <w:style w:type="character" w:customStyle="1" w:styleId="10">
    <w:name w:val="edui-unclickable"/>
    <w:basedOn w:val="6"/>
    <w:qFormat/>
    <w:uiPriority w:val="0"/>
    <w:rPr>
      <w:color w:val="808080"/>
    </w:rPr>
  </w:style>
  <w:style w:type="character" w:customStyle="1" w:styleId="11">
    <w:name w:val="last-chil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2021-03-05T09:47:00Z</dcterms:created>
  <dc:creator>hou</dc:creator>
  <cp:lastModifiedBy>hou</cp:lastModifiedBy>
  <cp:lastPrinted>2021-04-25T02:58:00Z</cp:lastPrinted>
  <dcterms:modified xsi:type="dcterms:W3CDTF">2021-04-26T08:15:55Z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15BA0671D2574B7CAE0ACCE0574F7D49</vt:lpwstr>
  </property>
</Properties>
</file>